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15"/>
          <w:b/>
          <w:bCs/>
          <w:lang w:val="en-US" w:eastAsia="zh-CN" w:bidi="ar"/>
        </w:rPr>
      </w:pPr>
      <w:r>
        <w:rPr>
          <w:rFonts w:hint="eastAsia"/>
          <w:lang w:val="en-US" w:eastAsia="zh-CN"/>
        </w:rPr>
        <w:t>视频制作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采购需求</w:t>
      </w:r>
    </w:p>
    <w:p>
      <w:pPr>
        <w:pStyle w:val="2"/>
        <w:rPr>
          <w:lang w:val="en-US" w:eastAsia="zh-CN"/>
        </w:rPr>
      </w:pPr>
    </w:p>
    <w:tbl>
      <w:tblPr>
        <w:tblStyle w:val="4"/>
        <w:tblW w:w="49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83"/>
        <w:gridCol w:w="717"/>
        <w:gridCol w:w="7256"/>
        <w:gridCol w:w="593"/>
        <w:gridCol w:w="584"/>
        <w:gridCol w:w="764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default" w:ascii="幼圆" w:hAnsi="幼圆" w:eastAsia="幼圆" w:cs="幼圆"/>
                <w:color w:val="000000"/>
                <w:kern w:val="2"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视频制作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default" w:ascii="幼圆" w:hAnsi="幼圆" w:eastAsia="幼圆" w:cs="幼圆"/>
                <w:color w:val="000000"/>
                <w:kern w:val="2"/>
                <w:sz w:val="20"/>
                <w:lang w:val="en-US" w:eastAsia="zh-CN"/>
              </w:rPr>
            </w:pP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1、总体要求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拍摄制作8-10分钟</w:t>
            </w:r>
            <w:r>
              <w:rPr>
                <w:rFonts w:hint="default"/>
              </w:rPr>
              <w:t>左右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default"/>
                <w:color w:val="FF0000"/>
              </w:rPr>
              <w:t>名师工作室视频</w:t>
            </w:r>
            <w:r>
              <w:rPr>
                <w:rFonts w:hint="default"/>
              </w:rPr>
              <w:t>。制作独立的创意脚本，形成与</w:t>
            </w:r>
            <w:r>
              <w:rPr>
                <w:rFonts w:hint="eastAsia"/>
                <w:lang w:eastAsia="zh-CN"/>
              </w:rPr>
              <w:t>视频</w:t>
            </w:r>
            <w:r>
              <w:rPr>
                <w:rFonts w:hint="default"/>
              </w:rPr>
              <w:t>内容相契合的、能够提炼凸显</w:t>
            </w:r>
            <w:r>
              <w:rPr>
                <w:rFonts w:hint="eastAsia"/>
                <w:lang w:val="en-US" w:eastAsia="zh-CN"/>
              </w:rPr>
              <w:t>名师</w:t>
            </w:r>
            <w:r>
              <w:rPr>
                <w:rFonts w:hint="default"/>
              </w:rPr>
              <w:t>或授课教师风采的名师工作室视频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拍摄手法体现出艺术性和创意，进行拍摄整体布景和打光，提供专业配音、剪辑、调色，在适当的内容处使用视频动态动画包装呈现，具有片头片尾，视频整体调性符合学校形象，成片风格大气有良好的观感。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、技术要求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5"/>
              <w:gridCol w:w="1400"/>
              <w:gridCol w:w="64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序号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项目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视频编码方式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H.264 .mp4 (视频压缩采用H.264编码方式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封装格式采用MP4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2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视频分辨率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（1）提交的存档用高清成片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分辨率不低于1920x1080像素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default"/>
                    </w:rPr>
                    <w:t>）供上传的单个视频文件大小不能超过1GB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如高清视频文件过大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可压缩成不低于1280×720像素的上传版本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3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视频帧率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25 fps 或者30 fps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4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视频码率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存档版本不低于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default"/>
                    </w:rPr>
                    <w:t>Mbps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网络发布版本不低于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default"/>
                    </w:rPr>
                    <w:t>Mbps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5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视频比例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16：9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6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视频格式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mp4格式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7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扫描方式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逐行扫描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8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图像效果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（1）画面曝光正常，无噪点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（2）人、物移动时无拖影、耀光现象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（3）白平衡正常，无偏色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（4）构图均衡，无跳轴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（5）蓝抠或绿抠时，人物抠像干净，无毛边等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9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音频格式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LinearAAC（线性高级音频编码格式）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10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音频采样率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采样率不低于48kHz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11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音频码率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不低于1.4Mbps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12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音频信噪比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大于50dB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13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声道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左右双声道，做混音处理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14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音频电平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-12db～-6db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15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声音效果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（1）声音和画面同步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default"/>
                    </w:rPr>
                    <w:t>）声音无明显失真、无明显噪音、回声或其它杂音、无音量忽大忽小现象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default"/>
                    </w:rPr>
                    <w:t>）伴音清晰、饱满、圆润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解说声与现场声无明显比例失调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解说声与背景音乐无明显比例失调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  <w:p>
                  <w:pPr>
                    <w:bidi w:val="0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default"/>
                    </w:rPr>
                    <w:t>）无其它声音质量问题</w:t>
                  </w:r>
                  <w:r>
                    <w:rPr>
                      <w:rFonts w:hint="eastAsia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16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剪辑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（1）剪辑衔接自然</w:t>
                  </w:r>
                </w:p>
                <w:p>
                  <w:pPr>
                    <w:bidi w:val="0"/>
                  </w:pPr>
                  <w:r>
                    <w:rPr>
                      <w:rFonts w:hint="default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default"/>
                    </w:rPr>
                    <w:t>）无空白帧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17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后期动画文字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 xml:space="preserve">后期制作的动画、显示的文字(非字幕文件) 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不能出现错误</w:t>
                  </w:r>
                  <w:r>
                    <w:rPr>
                      <w:rFonts w:hint="eastAsia"/>
                      <w:lang w:eastAsia="zh-CN"/>
                    </w:rPr>
                    <w:t>，视频</w:t>
                  </w:r>
                  <w:r>
                    <w:rPr>
                      <w:rFonts w:hint="default"/>
                    </w:rPr>
                    <w:t>中字体风格一致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18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字幕要求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字幕要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。中文授课视频提供对应的中文字幕，非中文授课视频须配置外挂双语唱词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19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字幕文件格式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字幕加在视频上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字幕时间轴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时间轴准确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字幕出现时间与视频声音一致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片头片尾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设计贴合</w:t>
                  </w:r>
                  <w:r>
                    <w:rPr>
                      <w:rFonts w:hint="eastAsia"/>
                      <w:lang w:eastAsia="zh-CN"/>
                    </w:rPr>
                    <w:t>视频</w:t>
                  </w:r>
                  <w:r>
                    <w:rPr>
                      <w:rFonts w:hint="default"/>
                    </w:rPr>
                    <w:t>内容的片头片尾，时间不超过10秒，包含学校 LOGO、</w:t>
                  </w:r>
                  <w:r>
                    <w:rPr>
                      <w:rFonts w:hint="eastAsia"/>
                      <w:lang w:eastAsia="zh-CN"/>
                    </w:rPr>
                    <w:t>视频</w:t>
                  </w:r>
                  <w:r>
                    <w:rPr>
                      <w:rFonts w:hint="default"/>
                    </w:rPr>
                    <w:t>名称、讲次、标题、学校等信息，并嵌入舒缓的背景音乐，片中学校、</w:t>
                  </w:r>
                  <w:r>
                    <w:rPr>
                      <w:rFonts w:hint="eastAsia"/>
                      <w:lang w:eastAsia="zh-CN"/>
                    </w:rPr>
                    <w:t>视频</w:t>
                  </w:r>
                  <w:r>
                    <w:rPr>
                      <w:rFonts w:hint="default"/>
                    </w:rPr>
                    <w:t>和教师姓名</w:t>
                  </w:r>
                  <w:r>
                    <w:rPr>
                      <w:rFonts w:hint="eastAsia"/>
                      <w:lang w:val="en-US" w:eastAsia="zh-CN"/>
                    </w:rPr>
                    <w:t>按需要</w:t>
                  </w:r>
                  <w:r>
                    <w:rPr>
                      <w:rFonts w:hint="default"/>
                    </w:rPr>
                    <w:t>出现在画面合适位置。片尾包括版权单位、录制时间等信息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85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400" w:type="dxa"/>
                  <w:shd w:val="clear" w:color="auto" w:fill="FFFFFF"/>
                  <w:vAlign w:val="center"/>
                </w:tcPr>
                <w:p>
                  <w:pPr>
                    <w:bidi w:val="0"/>
                  </w:pPr>
                  <w:r>
                    <w:rPr>
                      <w:rFonts w:hint="default"/>
                    </w:rPr>
                    <w:t>视频Logo</w:t>
                  </w:r>
                </w:p>
              </w:tc>
              <w:tc>
                <w:tcPr>
                  <w:tcW w:w="6451" w:type="dxa"/>
                  <w:shd w:val="clear" w:color="auto" w:fill="FFFFFF"/>
                  <w:vAlign w:val="center"/>
                </w:tcPr>
                <w:p>
                  <w:pPr>
                    <w:bidi w:val="0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default"/>
                    </w:rPr>
                    <w:t>视频的相应位置只能添加</w:t>
                  </w:r>
                  <w:r>
                    <w:rPr>
                      <w:rFonts w:hint="eastAsia"/>
                      <w:lang w:eastAsia="zh-CN"/>
                    </w:rPr>
                    <w:t>视频</w:t>
                  </w:r>
                  <w:r>
                    <w:rPr>
                      <w:rFonts w:hint="default"/>
                    </w:rPr>
                    <w:t>所属院校统一设计Logo标志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不能添加制作公司logo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default"/>
                    </w:rPr>
                    <w:t>表示应明显、且不影响正常视频内容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</w:tbl>
          <w:p>
            <w:pPr>
              <w:numPr>
                <w:ilvl w:val="0"/>
                <w:numId w:val="1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资格要求：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实施团队正式在职人员具有7人及以上（提供近半年内缴纳社保记录）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项目负责人具有导演证。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动画制作人员具有动画绘制员证。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拍摄设备具有2台，能够录制4K级10bit422画质。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2、商务要求:</w:t>
            </w:r>
          </w:p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/>
              </w:rPr>
              <w:t>（1）交付（实施）的时间（期限）：按照和学校约定时间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（2）交付（实施）和地点（范围）：学校指定地点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3、售后服务要求：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（1）提供至少1年免费质保（维护）服务，质保期自验收合格，双方签字之日起计算。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（2）提供针对老师和学生的平台使用技术培训。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（3）</w:t>
            </w:r>
            <w:r>
              <w:rPr>
                <w:rFonts w:hint="eastAsia"/>
                <w:lang w:eastAsia="zh-CN"/>
              </w:rPr>
              <w:t>视频</w:t>
            </w:r>
            <w:r>
              <w:rPr>
                <w:rFonts w:hint="default"/>
              </w:rPr>
              <w:t>发布后，每门</w:t>
            </w:r>
            <w:r>
              <w:rPr>
                <w:rFonts w:hint="eastAsia"/>
                <w:lang w:eastAsia="zh-CN"/>
              </w:rPr>
              <w:t>视频</w:t>
            </w:r>
            <w:r>
              <w:rPr>
                <w:rFonts w:hint="default"/>
              </w:rPr>
              <w:t>提供不低于1次免费修改。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（4）质保期内，提供24小时客服服务，收到通知半小时内做出响应。如通过电话、网络指导方式无法解决，应派遣售后服务人员4小时内赶到现场（非紧急事件另行协商除外），在48小时内解决问题。如因售后服务不及时而造成损失，供应商必须承担由此产生的一切损失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（5）无偿为学校保存拍摄视频和项目工程文件至少1年。</w:t>
            </w:r>
          </w:p>
          <w:p>
            <w:pPr>
              <w:bidi w:val="0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  <w:r>
              <w:rPr>
                <w:rFonts w:hint="default"/>
              </w:rPr>
              <w:t>（6）供应商需提供售后服务承诺函。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kern w:val="2"/>
                <w:sz w:val="20"/>
                <w:lang w:val="en-US" w:eastAsia="zh-CN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kern w:val="2"/>
                <w:sz w:val="20"/>
                <w:lang w:val="en-US" w:eastAsia="zh-CN"/>
              </w:rPr>
              <w:t>套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default" w:ascii="幼圆" w:hAnsi="幼圆" w:eastAsia="幼圆" w:cs="幼圆"/>
                <w:color w:val="000000"/>
                <w:kern w:val="2"/>
                <w:sz w:val="20"/>
                <w:lang w:val="en-US" w:eastAsia="zh-CN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default" w:ascii="幼圆" w:hAnsi="幼圆" w:eastAsia="幼圆" w:cs="幼圆"/>
                <w:color w:val="000000"/>
                <w:kern w:val="2"/>
                <w:sz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57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总计</w:t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（元）</w:t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：大写：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default" w:ascii="幼圆" w:hAnsi="幼圆" w:eastAsia="幼圆" w:cs="幼圆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报价公司（公司名称）：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联系人：                     联系电话：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89119"/>
    <w:multiLevelType w:val="singleLevel"/>
    <w:tmpl w:val="8E48911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BF8AC87"/>
    <w:multiLevelType w:val="singleLevel"/>
    <w:tmpl w:val="DBF8AC8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172A27"/>
    <w:rsid w:val="01225F2D"/>
    <w:rsid w:val="04600DF9"/>
    <w:rsid w:val="04846602"/>
    <w:rsid w:val="079A2A93"/>
    <w:rsid w:val="07B471FE"/>
    <w:rsid w:val="0A0879FE"/>
    <w:rsid w:val="0A1423A9"/>
    <w:rsid w:val="0BF76CEE"/>
    <w:rsid w:val="1703785A"/>
    <w:rsid w:val="1B083691"/>
    <w:rsid w:val="273B6B9C"/>
    <w:rsid w:val="28DA3F50"/>
    <w:rsid w:val="2A140222"/>
    <w:rsid w:val="2B43130E"/>
    <w:rsid w:val="2E110657"/>
    <w:rsid w:val="32C43E7F"/>
    <w:rsid w:val="36AA1648"/>
    <w:rsid w:val="385B0E4C"/>
    <w:rsid w:val="3C011D0B"/>
    <w:rsid w:val="3D8B25C5"/>
    <w:rsid w:val="3DEB4A20"/>
    <w:rsid w:val="42355B4F"/>
    <w:rsid w:val="487F504F"/>
    <w:rsid w:val="4AF55130"/>
    <w:rsid w:val="4F0F66EC"/>
    <w:rsid w:val="56821842"/>
    <w:rsid w:val="57917F8F"/>
    <w:rsid w:val="57D61478"/>
    <w:rsid w:val="58BD4DB3"/>
    <w:rsid w:val="5D0914AE"/>
    <w:rsid w:val="63323518"/>
    <w:rsid w:val="638B7F88"/>
    <w:rsid w:val="663761A5"/>
    <w:rsid w:val="6FEA4288"/>
    <w:rsid w:val="7D7653AD"/>
    <w:rsid w:val="7E1A2892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  <w:lang w:val="zh-CN" w:eastAsia="zh-CN"/>
    </w:rPr>
  </w:style>
  <w:style w:type="character" w:customStyle="1" w:styleId="6">
    <w:name w:val="font21"/>
    <w:basedOn w:val="5"/>
    <w:qFormat/>
    <w:uiPriority w:val="0"/>
    <w:rPr>
      <w:rFonts w:hint="eastAsia" w:ascii="幼圆" w:hAnsi="幼圆" w:eastAsia="幼圆" w:cs="幼圆"/>
      <w:b/>
      <w:bCs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幼圆" w:hAnsi="幼圆" w:eastAsia="幼圆" w:cs="幼圆"/>
      <w:b/>
      <w:bCs/>
      <w:color w:val="FFFFFF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幼圆" w:hAnsi="幼圆" w:eastAsia="幼圆" w:cs="幼圆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8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5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  <w:vertAlign w:val="superscript"/>
    </w:rPr>
  </w:style>
  <w:style w:type="character" w:customStyle="1" w:styleId="12">
    <w:name w:val="font71"/>
    <w:basedOn w:val="5"/>
    <w:qFormat/>
    <w:uiPriority w:val="0"/>
    <w:rPr>
      <w:rFonts w:hint="eastAsia" w:ascii="幼圆" w:hAnsi="幼圆" w:eastAsia="幼圆" w:cs="幼圆"/>
      <w:b/>
      <w:bCs/>
      <w:color w:val="000000"/>
      <w:sz w:val="22"/>
      <w:szCs w:val="22"/>
      <w:u w:val="none"/>
    </w:rPr>
  </w:style>
  <w:style w:type="character" w:customStyle="1" w:styleId="13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幼圆" w:hAnsi="幼圆" w:eastAsia="幼圆" w:cs="幼圆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1603</Characters>
  <Lines>0</Lines>
  <Paragraphs>0</Paragraphs>
  <TotalTime>6</TotalTime>
  <ScaleCrop>false</ScaleCrop>
  <LinksUpToDate>false</LinksUpToDate>
  <CharactersWithSpaces>1610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2023-07-31T01:45:00Z</dcterms:created>
  <dc:creator>陈惠渝</dc:creator>
  <cp:lastModifiedBy>唐文显</cp:lastModifiedBy>
  <dcterms:modified xsi:type="dcterms:W3CDTF">2023-12-13T08:41:07Z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052D1714E8F5428AB71A5A1054881A89_13</vt:lpwstr>
  </property>
</Properties>
</file>